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19"/>
        <w:gridCol w:w="6666"/>
      </w:tblGrid>
      <w:tr w:rsidR="006F37D2" w:rsidRPr="00AC2486" w14:paraId="1CE77CDB" w14:textId="6E6015A8" w:rsidTr="00496A7C">
        <w:trPr>
          <w:trHeight w:val="295"/>
        </w:trPr>
        <w:tc>
          <w:tcPr>
            <w:tcW w:w="1519" w:type="dxa"/>
            <w:shd w:val="clear" w:color="auto" w:fill="00B050"/>
          </w:tcPr>
          <w:p w14:paraId="6382BFCD" w14:textId="0A525AB9" w:rsidR="006F37D2" w:rsidRPr="00AC2486" w:rsidRDefault="006F37D2" w:rsidP="00652659">
            <w:pPr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Post topic</w:t>
            </w:r>
          </w:p>
        </w:tc>
        <w:tc>
          <w:tcPr>
            <w:tcW w:w="6666" w:type="dxa"/>
            <w:shd w:val="clear" w:color="auto" w:fill="auto"/>
          </w:tcPr>
          <w:p w14:paraId="2A050041" w14:textId="72FBC20C" w:rsidR="006F37D2" w:rsidRPr="009A7696" w:rsidRDefault="000D18A9" w:rsidP="002E20F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Water safety and suncare</w:t>
            </w:r>
          </w:p>
        </w:tc>
      </w:tr>
      <w:tr w:rsidR="007F074D" w:rsidRPr="00AC2486" w14:paraId="18743006" w14:textId="77777777" w:rsidTr="00496A7C">
        <w:trPr>
          <w:trHeight w:val="295"/>
        </w:trPr>
        <w:tc>
          <w:tcPr>
            <w:tcW w:w="1519" w:type="dxa"/>
            <w:shd w:val="clear" w:color="auto" w:fill="00B050"/>
          </w:tcPr>
          <w:p w14:paraId="0B0D27A9" w14:textId="615AB777" w:rsidR="007F074D" w:rsidRDefault="007F074D" w:rsidP="00652659">
            <w:pPr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Teva ID</w:t>
            </w:r>
          </w:p>
        </w:tc>
        <w:tc>
          <w:tcPr>
            <w:tcW w:w="6666" w:type="dxa"/>
            <w:shd w:val="clear" w:color="auto" w:fill="auto"/>
          </w:tcPr>
          <w:p w14:paraId="12B72E34" w14:textId="0D0E7E9D" w:rsidR="007F074D" w:rsidRDefault="009A44C9" w:rsidP="002E20FA">
            <w:pPr>
              <w:rPr>
                <w:bCs/>
                <w:sz w:val="24"/>
                <w:szCs w:val="24"/>
              </w:rPr>
            </w:pPr>
            <w:r w:rsidRPr="009A44C9">
              <w:rPr>
                <w:bCs/>
                <w:sz w:val="24"/>
                <w:szCs w:val="24"/>
              </w:rPr>
              <w:t>NPS-CA-NP-00901</w:t>
            </w:r>
            <w:r>
              <w:rPr>
                <w:bCs/>
                <w:sz w:val="24"/>
                <w:szCs w:val="24"/>
              </w:rPr>
              <w:t>, 06/2024</w:t>
            </w:r>
          </w:p>
        </w:tc>
      </w:tr>
    </w:tbl>
    <w:p w14:paraId="2A9E7DC0" w14:textId="77777777" w:rsidR="00491DDD" w:rsidRPr="00AC2486" w:rsidRDefault="00491DDD" w:rsidP="00652659">
      <w:pPr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25"/>
        <w:gridCol w:w="7380"/>
        <w:gridCol w:w="7740"/>
      </w:tblGrid>
      <w:tr w:rsidR="00287ACD" w:rsidRPr="00AC2486" w14:paraId="52387EB6" w14:textId="77777777" w:rsidTr="731403BC">
        <w:tc>
          <w:tcPr>
            <w:tcW w:w="3325" w:type="dxa"/>
          </w:tcPr>
          <w:p w14:paraId="33357345" w14:textId="77777777" w:rsidR="00287ACD" w:rsidRPr="00AC2486" w:rsidRDefault="00287ACD" w:rsidP="00652659">
            <w:pPr>
              <w:rPr>
                <w:sz w:val="24"/>
                <w:szCs w:val="24"/>
              </w:rPr>
            </w:pPr>
          </w:p>
        </w:tc>
        <w:tc>
          <w:tcPr>
            <w:tcW w:w="7380" w:type="dxa"/>
          </w:tcPr>
          <w:p w14:paraId="2493EF37" w14:textId="77777777" w:rsidR="00287ACD" w:rsidRPr="00AC2486" w:rsidRDefault="00287ACD" w:rsidP="00656726">
            <w:pPr>
              <w:jc w:val="center"/>
              <w:rPr>
                <w:b/>
                <w:sz w:val="24"/>
                <w:szCs w:val="24"/>
              </w:rPr>
            </w:pPr>
            <w:r w:rsidRPr="00AC2486">
              <w:rPr>
                <w:b/>
                <w:sz w:val="24"/>
                <w:szCs w:val="24"/>
              </w:rPr>
              <w:t>English</w:t>
            </w:r>
          </w:p>
        </w:tc>
        <w:tc>
          <w:tcPr>
            <w:tcW w:w="7740" w:type="dxa"/>
          </w:tcPr>
          <w:p w14:paraId="5A4CDFF4" w14:textId="77777777" w:rsidR="00287ACD" w:rsidRPr="00AC2486" w:rsidRDefault="00287ACD" w:rsidP="00656726">
            <w:pPr>
              <w:jc w:val="center"/>
              <w:rPr>
                <w:b/>
                <w:sz w:val="24"/>
                <w:szCs w:val="24"/>
              </w:rPr>
            </w:pPr>
            <w:r w:rsidRPr="00AC2486">
              <w:rPr>
                <w:b/>
                <w:sz w:val="24"/>
                <w:szCs w:val="24"/>
              </w:rPr>
              <w:t>French</w:t>
            </w:r>
          </w:p>
        </w:tc>
      </w:tr>
      <w:tr w:rsidR="00D14809" w:rsidRPr="00AC2486" w14:paraId="5E331FD3" w14:textId="77777777" w:rsidTr="731403BC">
        <w:tc>
          <w:tcPr>
            <w:tcW w:w="3325" w:type="dxa"/>
          </w:tcPr>
          <w:p w14:paraId="175262A6" w14:textId="1A3A89D7" w:rsidR="00D14809" w:rsidRPr="00D14809" w:rsidRDefault="00D14809" w:rsidP="00652659">
            <w:pPr>
              <w:rPr>
                <w:b/>
                <w:bCs/>
                <w:sz w:val="24"/>
                <w:szCs w:val="24"/>
              </w:rPr>
            </w:pPr>
            <w:r w:rsidRPr="00D14809">
              <w:rPr>
                <w:b/>
                <w:bCs/>
                <w:sz w:val="24"/>
                <w:szCs w:val="24"/>
              </w:rPr>
              <w:t>Post image</w:t>
            </w:r>
          </w:p>
        </w:tc>
        <w:tc>
          <w:tcPr>
            <w:tcW w:w="7380" w:type="dxa"/>
          </w:tcPr>
          <w:p w14:paraId="4E9F4B4D" w14:textId="5A1D0F3E" w:rsidR="00D14809" w:rsidRPr="00AC2486" w:rsidRDefault="00567370" w:rsidP="0065672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 wp14:anchorId="27DEA261" wp14:editId="6B366FF2">
                  <wp:extent cx="2419350" cy="2419350"/>
                  <wp:effectExtent l="0" t="0" r="0" b="0"/>
                  <wp:docPr id="126309851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3098511" name="Picture 126309851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9350" cy="2419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40" w:type="dxa"/>
          </w:tcPr>
          <w:p w14:paraId="5018B05F" w14:textId="4D872EC9" w:rsidR="00D14809" w:rsidRPr="00AC2486" w:rsidRDefault="00567370" w:rsidP="0065672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 wp14:anchorId="561AAB1C" wp14:editId="68DC6C5F">
                  <wp:extent cx="2381250" cy="2381250"/>
                  <wp:effectExtent l="0" t="0" r="0" b="0"/>
                  <wp:docPr id="1432080732" name="Picture 2" descr="A child sitting on a pool edg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2080732" name="Picture 2" descr="A child sitting on a pool edge&#10;&#10;Description automatically generated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250" cy="2381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17E4" w:rsidRPr="00F935D8" w14:paraId="16966642" w14:textId="77777777" w:rsidTr="731403BC">
        <w:tc>
          <w:tcPr>
            <w:tcW w:w="3325" w:type="dxa"/>
          </w:tcPr>
          <w:p w14:paraId="05D82CA8" w14:textId="4A64FF64" w:rsidR="00FE17E4" w:rsidRPr="00B41E35" w:rsidRDefault="00FE17E4" w:rsidP="00FE17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Shared </w:t>
            </w:r>
            <w:r w:rsidRPr="00B41E35">
              <w:rPr>
                <w:b/>
                <w:sz w:val="24"/>
                <w:szCs w:val="24"/>
              </w:rPr>
              <w:t>message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F37D2">
              <w:rPr>
                <w:b/>
                <w:color w:val="5B9BD5" w:themeColor="accent1"/>
                <w:sz w:val="24"/>
                <w:szCs w:val="24"/>
              </w:rPr>
              <w:t>[Facebook]</w:t>
            </w:r>
          </w:p>
        </w:tc>
        <w:tc>
          <w:tcPr>
            <w:tcW w:w="7380" w:type="dxa"/>
          </w:tcPr>
          <w:p w14:paraId="710D40B1" w14:textId="77777777" w:rsidR="000D18A9" w:rsidRDefault="000D18A9" w:rsidP="000D18A9">
            <w:pPr>
              <w:rPr>
                <w:rFonts w:cstheme="minorHAnsi"/>
                <w:sz w:val="24"/>
                <w:szCs w:val="24"/>
              </w:rPr>
            </w:pPr>
            <w:r w:rsidRPr="000D18A9">
              <w:rPr>
                <w:rFonts w:cstheme="minorHAnsi"/>
                <w:sz w:val="24"/>
                <w:szCs w:val="24"/>
              </w:rPr>
              <w:t>Every summer, too many people are killed or injured in preventable water-related accidents. Keep your family safe at the beach, pool, and cottage this season with these tips:</w:t>
            </w:r>
          </w:p>
          <w:p w14:paraId="433AAFAF" w14:textId="77777777" w:rsidR="000D18A9" w:rsidRPr="000D18A9" w:rsidRDefault="000D18A9" w:rsidP="000D18A9">
            <w:pPr>
              <w:rPr>
                <w:rFonts w:cstheme="minorHAnsi"/>
                <w:sz w:val="24"/>
                <w:szCs w:val="24"/>
              </w:rPr>
            </w:pPr>
          </w:p>
          <w:p w14:paraId="2477ACCE" w14:textId="1260385B" w:rsidR="000D18A9" w:rsidRPr="000D18A9" w:rsidRDefault="000D18A9" w:rsidP="000D18A9">
            <w:pPr>
              <w:rPr>
                <w:rFonts w:cstheme="minorHAnsi"/>
                <w:sz w:val="24"/>
                <w:szCs w:val="24"/>
              </w:rPr>
            </w:pPr>
            <w:r w:rsidRPr="000D18A9">
              <w:rPr>
                <w:rFonts w:cstheme="minorHAnsi"/>
                <w:sz w:val="24"/>
                <w:szCs w:val="24"/>
              </w:rPr>
              <w:t>•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0D18A9">
              <w:rPr>
                <w:rFonts w:cstheme="minorHAnsi"/>
                <w:sz w:val="24"/>
                <w:szCs w:val="24"/>
              </w:rPr>
              <w:t>Always watch children actively, even if they can swim</w:t>
            </w:r>
          </w:p>
          <w:p w14:paraId="1E2D20E5" w14:textId="1EE9C673" w:rsidR="000D18A9" w:rsidRPr="000D18A9" w:rsidRDefault="000D18A9" w:rsidP="000D18A9">
            <w:pPr>
              <w:rPr>
                <w:rFonts w:cstheme="minorHAnsi"/>
                <w:sz w:val="24"/>
                <w:szCs w:val="24"/>
              </w:rPr>
            </w:pPr>
            <w:r w:rsidRPr="000D18A9">
              <w:rPr>
                <w:rFonts w:cstheme="minorHAnsi"/>
                <w:sz w:val="24"/>
                <w:szCs w:val="24"/>
              </w:rPr>
              <w:t>•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0D18A9">
              <w:rPr>
                <w:rFonts w:cstheme="minorHAnsi"/>
                <w:sz w:val="24"/>
                <w:szCs w:val="24"/>
              </w:rPr>
              <w:t>Avoid diving in home pools; enter feet first</w:t>
            </w:r>
          </w:p>
          <w:p w14:paraId="4453C4A9" w14:textId="7CCBFC8D" w:rsidR="000D18A9" w:rsidRPr="000D18A9" w:rsidRDefault="000D18A9" w:rsidP="000D18A9">
            <w:pPr>
              <w:rPr>
                <w:rFonts w:cstheme="minorHAnsi"/>
                <w:sz w:val="24"/>
                <w:szCs w:val="24"/>
              </w:rPr>
            </w:pPr>
            <w:r w:rsidRPr="000D18A9">
              <w:rPr>
                <w:rFonts w:cstheme="minorHAnsi"/>
                <w:sz w:val="24"/>
                <w:szCs w:val="24"/>
              </w:rPr>
              <w:t>•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0D18A9">
              <w:rPr>
                <w:rFonts w:cstheme="minorHAnsi"/>
                <w:sz w:val="24"/>
                <w:szCs w:val="24"/>
              </w:rPr>
              <w:t xml:space="preserve">Be cautious about swimming in currents – even strong swimmers can get caught up </w:t>
            </w:r>
          </w:p>
          <w:p w14:paraId="5CAC6E92" w14:textId="77777777" w:rsidR="000D18A9" w:rsidRPr="000D18A9" w:rsidRDefault="000D18A9" w:rsidP="000D18A9">
            <w:pPr>
              <w:rPr>
                <w:rFonts w:cstheme="minorHAnsi"/>
                <w:sz w:val="24"/>
                <w:szCs w:val="24"/>
              </w:rPr>
            </w:pPr>
          </w:p>
          <w:p w14:paraId="5E1AB572" w14:textId="77777777" w:rsidR="000D18A9" w:rsidRPr="000D18A9" w:rsidRDefault="000D18A9" w:rsidP="000D18A9">
            <w:pPr>
              <w:rPr>
                <w:rFonts w:cstheme="minorHAnsi"/>
                <w:sz w:val="24"/>
                <w:szCs w:val="24"/>
              </w:rPr>
            </w:pPr>
            <w:r w:rsidRPr="000D18A9">
              <w:rPr>
                <w:rFonts w:cstheme="minorHAnsi"/>
                <w:sz w:val="24"/>
                <w:szCs w:val="24"/>
              </w:rPr>
              <w:t>Swimming skills alone aren’t always enough to keep you safe, or to save a life. Learn more about water safety from the Canadian Red Cross:</w:t>
            </w:r>
          </w:p>
          <w:p w14:paraId="1DEEFF2E" w14:textId="77777777" w:rsidR="00CD1723" w:rsidRDefault="00000000" w:rsidP="000D18A9">
            <w:pPr>
              <w:rPr>
                <w:rFonts w:cstheme="minorHAnsi"/>
                <w:sz w:val="24"/>
                <w:szCs w:val="24"/>
              </w:rPr>
            </w:pPr>
            <w:hyperlink r:id="rId7" w:history="1">
              <w:r w:rsidR="000D18A9" w:rsidRPr="006A6464">
                <w:rPr>
                  <w:rStyle w:val="Hyperlink"/>
                  <w:rFonts w:cstheme="minorHAnsi"/>
                  <w:sz w:val="24"/>
                  <w:szCs w:val="24"/>
                </w:rPr>
                <w:t>https://www.redcross.ca/training-and-certification/swimming-and-water-safety-tips-and-resources/swimming-boating-and-water-safety-tips/summer-water-safety</w:t>
              </w:r>
            </w:hyperlink>
            <w:r w:rsidR="000D18A9">
              <w:rPr>
                <w:rFonts w:cstheme="minorHAnsi"/>
                <w:sz w:val="24"/>
                <w:szCs w:val="24"/>
              </w:rPr>
              <w:t xml:space="preserve"> </w:t>
            </w:r>
          </w:p>
          <w:p w14:paraId="1179E645" w14:textId="77777777" w:rsidR="000D18A9" w:rsidRDefault="000D18A9" w:rsidP="000D18A9">
            <w:pPr>
              <w:rPr>
                <w:rFonts w:cstheme="minorHAnsi"/>
                <w:sz w:val="24"/>
                <w:szCs w:val="24"/>
              </w:rPr>
            </w:pPr>
          </w:p>
          <w:p w14:paraId="46505E73" w14:textId="78BBE2BC" w:rsidR="000D18A9" w:rsidRPr="00795B27" w:rsidRDefault="000D18A9" w:rsidP="000D18A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#WaterSafety</w:t>
            </w:r>
          </w:p>
        </w:tc>
        <w:tc>
          <w:tcPr>
            <w:tcW w:w="7740" w:type="dxa"/>
          </w:tcPr>
          <w:p w14:paraId="40564566" w14:textId="77777777" w:rsidR="0045515A" w:rsidRDefault="0045515A" w:rsidP="0045515A">
            <w:pPr>
              <w:rPr>
                <w:sz w:val="24"/>
                <w:szCs w:val="24"/>
                <w:lang w:val="fr-CA"/>
              </w:rPr>
            </w:pPr>
            <w:r w:rsidRPr="0045515A">
              <w:rPr>
                <w:sz w:val="24"/>
                <w:szCs w:val="24"/>
                <w:lang w:val="fr-CA"/>
              </w:rPr>
              <w:t>Chaque année, trop de gens perdent la vie ou sont blessés dans des accidents liés à l’eau qui sont évitables. Cet été, veillez à la sécurité de votre famille à la plage, à la piscine et au chalet en suivant ces conseils :</w:t>
            </w:r>
          </w:p>
          <w:p w14:paraId="4DD7C027" w14:textId="77777777" w:rsidR="0045515A" w:rsidRPr="0045515A" w:rsidRDefault="0045515A" w:rsidP="0045515A">
            <w:pPr>
              <w:rPr>
                <w:sz w:val="24"/>
                <w:szCs w:val="24"/>
                <w:lang w:val="fr-CA"/>
              </w:rPr>
            </w:pPr>
          </w:p>
          <w:p w14:paraId="48B13CF6" w14:textId="5FF9166C" w:rsidR="0045515A" w:rsidRPr="0045515A" w:rsidRDefault="0045515A" w:rsidP="0045515A">
            <w:pPr>
              <w:rPr>
                <w:sz w:val="24"/>
                <w:szCs w:val="24"/>
                <w:lang w:val="fr-CA"/>
              </w:rPr>
            </w:pPr>
            <w:r w:rsidRPr="0045515A">
              <w:rPr>
                <w:sz w:val="24"/>
                <w:szCs w:val="24"/>
                <w:lang w:val="fr-CA"/>
              </w:rPr>
              <w:t>•</w:t>
            </w:r>
            <w:r>
              <w:rPr>
                <w:sz w:val="24"/>
                <w:szCs w:val="24"/>
                <w:lang w:val="fr-CA"/>
              </w:rPr>
              <w:t xml:space="preserve"> </w:t>
            </w:r>
            <w:r w:rsidRPr="0045515A">
              <w:rPr>
                <w:sz w:val="24"/>
                <w:szCs w:val="24"/>
                <w:lang w:val="fr-CA"/>
              </w:rPr>
              <w:t>Surveillez toujours attentivement les enfants qui sont près de l’eau, même s’ils savent nager</w:t>
            </w:r>
          </w:p>
          <w:p w14:paraId="527C7A37" w14:textId="6E1591D2" w:rsidR="0045515A" w:rsidRPr="0045515A" w:rsidRDefault="0045515A" w:rsidP="0045515A">
            <w:pPr>
              <w:rPr>
                <w:sz w:val="24"/>
                <w:szCs w:val="24"/>
                <w:lang w:val="fr-CA"/>
              </w:rPr>
            </w:pPr>
            <w:r w:rsidRPr="0045515A">
              <w:rPr>
                <w:sz w:val="24"/>
                <w:szCs w:val="24"/>
                <w:lang w:val="fr-CA"/>
              </w:rPr>
              <w:t>•</w:t>
            </w:r>
            <w:r>
              <w:rPr>
                <w:sz w:val="24"/>
                <w:szCs w:val="24"/>
                <w:lang w:val="fr-CA"/>
              </w:rPr>
              <w:t xml:space="preserve"> </w:t>
            </w:r>
            <w:r w:rsidRPr="0045515A">
              <w:rPr>
                <w:sz w:val="24"/>
                <w:szCs w:val="24"/>
                <w:lang w:val="fr-CA"/>
              </w:rPr>
              <w:t xml:space="preserve">Évitez de plonger dans des piscines résidentielles; entrez toujours dans l’eau les pieds en premier </w:t>
            </w:r>
          </w:p>
          <w:p w14:paraId="0C696973" w14:textId="1D5B2CCD" w:rsidR="0045515A" w:rsidRPr="0045515A" w:rsidRDefault="0045515A" w:rsidP="0045515A">
            <w:pPr>
              <w:rPr>
                <w:sz w:val="24"/>
                <w:szCs w:val="24"/>
                <w:lang w:val="fr-CA"/>
              </w:rPr>
            </w:pPr>
            <w:r w:rsidRPr="0045515A">
              <w:rPr>
                <w:sz w:val="24"/>
                <w:szCs w:val="24"/>
                <w:lang w:val="fr-CA"/>
              </w:rPr>
              <w:t>•</w:t>
            </w:r>
            <w:r>
              <w:rPr>
                <w:sz w:val="24"/>
                <w:szCs w:val="24"/>
                <w:lang w:val="fr-CA"/>
              </w:rPr>
              <w:t xml:space="preserve"> </w:t>
            </w:r>
            <w:r w:rsidRPr="0045515A">
              <w:rPr>
                <w:sz w:val="24"/>
                <w:szCs w:val="24"/>
                <w:lang w:val="fr-CA"/>
              </w:rPr>
              <w:t>Soyez prudents lorsque vous nagez en eau libre – même les bons nageurs peuvent être emportés par le courant</w:t>
            </w:r>
          </w:p>
          <w:p w14:paraId="42FF0F9C" w14:textId="77777777" w:rsidR="0045515A" w:rsidRPr="0045515A" w:rsidRDefault="0045515A" w:rsidP="0045515A">
            <w:pPr>
              <w:rPr>
                <w:sz w:val="24"/>
                <w:szCs w:val="24"/>
                <w:lang w:val="fr-CA"/>
              </w:rPr>
            </w:pPr>
          </w:p>
          <w:p w14:paraId="4E069B4E" w14:textId="77777777" w:rsidR="0045515A" w:rsidRPr="0045515A" w:rsidRDefault="0045515A" w:rsidP="0045515A">
            <w:pPr>
              <w:rPr>
                <w:sz w:val="24"/>
                <w:szCs w:val="24"/>
                <w:lang w:val="fr-CA"/>
              </w:rPr>
            </w:pPr>
            <w:r w:rsidRPr="0045515A">
              <w:rPr>
                <w:sz w:val="24"/>
                <w:szCs w:val="24"/>
                <w:lang w:val="fr-CA"/>
              </w:rPr>
              <w:t>Il ne suffit pas de savoir nager pour être en sécurité ou pour sauver une vie. Pour prendre connaissance d’autres conseils de sécurité aquatique de la Croix-Rouge canadienne :</w:t>
            </w:r>
          </w:p>
          <w:p w14:paraId="7C671526" w14:textId="77777777" w:rsidR="00CD1723" w:rsidRDefault="00000000" w:rsidP="0045515A">
            <w:pPr>
              <w:rPr>
                <w:sz w:val="24"/>
                <w:szCs w:val="24"/>
                <w:lang w:val="fr-CA"/>
              </w:rPr>
            </w:pPr>
            <w:hyperlink r:id="rId8" w:history="1">
              <w:r w:rsidR="0045515A" w:rsidRPr="006A6464">
                <w:rPr>
                  <w:rStyle w:val="Hyperlink"/>
                  <w:sz w:val="24"/>
                  <w:szCs w:val="24"/>
                  <w:lang w:val="fr-CA"/>
                </w:rPr>
                <w:t>https://www.croixrouge.ca/cours-et-certificats/conseils-et-ressources-de-natation-et-de-securite-aquatique/conseils-natation-securite-nautique-et-securite-aquatique/securite-aquatique-pendant-l-ete</w:t>
              </w:r>
            </w:hyperlink>
            <w:r w:rsidR="0045515A">
              <w:rPr>
                <w:sz w:val="24"/>
                <w:szCs w:val="24"/>
                <w:lang w:val="fr-CA"/>
              </w:rPr>
              <w:t xml:space="preserve"> </w:t>
            </w:r>
          </w:p>
          <w:p w14:paraId="29414AA6" w14:textId="77777777" w:rsidR="0045515A" w:rsidRDefault="0045515A" w:rsidP="0045515A">
            <w:pPr>
              <w:rPr>
                <w:sz w:val="24"/>
                <w:szCs w:val="24"/>
                <w:lang w:val="fr-CA"/>
              </w:rPr>
            </w:pPr>
          </w:p>
          <w:p w14:paraId="14442D9C" w14:textId="70FEAAC7" w:rsidR="0045515A" w:rsidRPr="00B271B0" w:rsidRDefault="0045515A" w:rsidP="0045515A">
            <w:pPr>
              <w:rPr>
                <w:sz w:val="24"/>
                <w:szCs w:val="24"/>
                <w:lang w:val="fr-CA"/>
              </w:rPr>
            </w:pPr>
            <w:r w:rsidRPr="0045515A">
              <w:rPr>
                <w:sz w:val="24"/>
                <w:szCs w:val="24"/>
                <w:lang w:val="fr-CA"/>
              </w:rPr>
              <w:lastRenderedPageBreak/>
              <w:t>#SécuritéAquatique</w:t>
            </w:r>
          </w:p>
        </w:tc>
      </w:tr>
      <w:tr w:rsidR="0045515A" w:rsidRPr="00F935D8" w14:paraId="2089FA8C" w14:textId="77777777" w:rsidTr="731403BC">
        <w:tc>
          <w:tcPr>
            <w:tcW w:w="3325" w:type="dxa"/>
          </w:tcPr>
          <w:p w14:paraId="2893ACA6" w14:textId="1CB05C78" w:rsidR="0045515A" w:rsidRDefault="0045515A" w:rsidP="0045515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Shared </w:t>
            </w:r>
            <w:r w:rsidRPr="00B41E35">
              <w:rPr>
                <w:b/>
                <w:sz w:val="24"/>
                <w:szCs w:val="24"/>
              </w:rPr>
              <w:t>message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F37D2">
              <w:rPr>
                <w:b/>
                <w:color w:val="FF0066"/>
                <w:sz w:val="24"/>
                <w:szCs w:val="24"/>
              </w:rPr>
              <w:t>[Instagram]</w:t>
            </w:r>
          </w:p>
        </w:tc>
        <w:tc>
          <w:tcPr>
            <w:tcW w:w="7380" w:type="dxa"/>
          </w:tcPr>
          <w:p w14:paraId="2D26E7DD" w14:textId="77777777" w:rsidR="0045515A" w:rsidRPr="000D18A9" w:rsidRDefault="0045515A" w:rsidP="0045515A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  <w:r w:rsidRPr="000D18A9">
              <w:rPr>
                <w:rFonts w:cstheme="minorHAnsi"/>
                <w:sz w:val="24"/>
                <w:szCs w:val="24"/>
              </w:rPr>
              <w:t>Every summer, too many people are killed or injured in preventable water-related accidents. Keep your family safe at the beach, pool, and cottage this season with these tips:</w:t>
            </w:r>
          </w:p>
          <w:p w14:paraId="4899DEA1" w14:textId="77777777" w:rsidR="0045515A" w:rsidRPr="000D18A9" w:rsidRDefault="0045515A" w:rsidP="0045515A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</w:p>
          <w:p w14:paraId="51FE9C0E" w14:textId="77777777" w:rsidR="0045515A" w:rsidRPr="000D18A9" w:rsidRDefault="0045515A" w:rsidP="0045515A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  <w:r w:rsidRPr="000D18A9">
              <w:rPr>
                <w:rFonts w:cstheme="minorHAnsi"/>
                <w:sz w:val="24"/>
                <w:szCs w:val="24"/>
              </w:rPr>
              <w:t>• Always watch children actively, even if they can swim</w:t>
            </w:r>
          </w:p>
          <w:p w14:paraId="2FB5AF8F" w14:textId="77777777" w:rsidR="0045515A" w:rsidRPr="000D18A9" w:rsidRDefault="0045515A" w:rsidP="0045515A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  <w:r w:rsidRPr="000D18A9">
              <w:rPr>
                <w:rFonts w:cstheme="minorHAnsi"/>
                <w:sz w:val="24"/>
                <w:szCs w:val="24"/>
              </w:rPr>
              <w:t>• Avoid diving in home pools; enter feet first</w:t>
            </w:r>
          </w:p>
          <w:p w14:paraId="681CDF0F" w14:textId="77777777" w:rsidR="0045515A" w:rsidRPr="000D18A9" w:rsidRDefault="0045515A" w:rsidP="0045515A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  <w:r w:rsidRPr="000D18A9">
              <w:rPr>
                <w:rFonts w:cstheme="minorHAnsi"/>
                <w:sz w:val="24"/>
                <w:szCs w:val="24"/>
              </w:rPr>
              <w:t xml:space="preserve">• Be cautious about swimming in currents – even strong swimmers can get caught up </w:t>
            </w:r>
          </w:p>
          <w:p w14:paraId="36A621AF" w14:textId="77777777" w:rsidR="0045515A" w:rsidRPr="000D18A9" w:rsidRDefault="0045515A" w:rsidP="0045515A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</w:p>
          <w:p w14:paraId="72272D1A" w14:textId="23F8483C" w:rsidR="0045515A" w:rsidRPr="000D18A9" w:rsidRDefault="0045515A" w:rsidP="0045515A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  <w:r w:rsidRPr="000D18A9">
              <w:rPr>
                <w:rFonts w:cstheme="minorHAnsi"/>
                <w:sz w:val="24"/>
                <w:szCs w:val="24"/>
              </w:rPr>
              <w:t>Swimming skills alone aren’t always enough to keep you safe, or to save a life. Learn more about water safety from the Canadian Red Cross</w:t>
            </w:r>
            <w:r>
              <w:rPr>
                <w:rFonts w:cstheme="minorHAnsi"/>
                <w:sz w:val="24"/>
                <w:szCs w:val="24"/>
              </w:rPr>
              <w:t>.  Link in bio.</w:t>
            </w:r>
          </w:p>
          <w:p w14:paraId="63FA27A5" w14:textId="77777777" w:rsidR="0045515A" w:rsidRPr="000D18A9" w:rsidRDefault="0045515A" w:rsidP="0045515A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</w:p>
          <w:p w14:paraId="44532F8D" w14:textId="0ECFBFAF" w:rsidR="0045515A" w:rsidRDefault="0045515A" w:rsidP="0045515A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  <w:r w:rsidRPr="000D18A9">
              <w:rPr>
                <w:rFonts w:cstheme="minorHAnsi"/>
                <w:sz w:val="24"/>
                <w:szCs w:val="24"/>
              </w:rPr>
              <w:t>#WaterSafety</w:t>
            </w:r>
          </w:p>
        </w:tc>
        <w:tc>
          <w:tcPr>
            <w:tcW w:w="7740" w:type="dxa"/>
          </w:tcPr>
          <w:p w14:paraId="2FAB4512" w14:textId="77777777" w:rsidR="0045515A" w:rsidRDefault="0045515A" w:rsidP="0045515A">
            <w:pPr>
              <w:rPr>
                <w:sz w:val="24"/>
                <w:szCs w:val="24"/>
                <w:lang w:val="fr-CA"/>
              </w:rPr>
            </w:pPr>
            <w:r w:rsidRPr="0045515A">
              <w:rPr>
                <w:sz w:val="24"/>
                <w:szCs w:val="24"/>
                <w:lang w:val="fr-CA"/>
              </w:rPr>
              <w:t>Chaque année, trop de gens perdent la vie ou sont blessés dans des accidents liés à l’eau qui sont évitables. Cet été, veillez à la sécurité de votre famille à la plage, à la piscine et au chalet en suivant ces conseils :</w:t>
            </w:r>
          </w:p>
          <w:p w14:paraId="58858BB2" w14:textId="77777777" w:rsidR="0045515A" w:rsidRPr="0045515A" w:rsidRDefault="0045515A" w:rsidP="0045515A">
            <w:pPr>
              <w:rPr>
                <w:sz w:val="24"/>
                <w:szCs w:val="24"/>
                <w:lang w:val="fr-CA"/>
              </w:rPr>
            </w:pPr>
          </w:p>
          <w:p w14:paraId="164D026F" w14:textId="77777777" w:rsidR="0045515A" w:rsidRPr="0045515A" w:rsidRDefault="0045515A" w:rsidP="0045515A">
            <w:pPr>
              <w:rPr>
                <w:sz w:val="24"/>
                <w:szCs w:val="24"/>
                <w:lang w:val="fr-CA"/>
              </w:rPr>
            </w:pPr>
            <w:r w:rsidRPr="0045515A">
              <w:rPr>
                <w:sz w:val="24"/>
                <w:szCs w:val="24"/>
                <w:lang w:val="fr-CA"/>
              </w:rPr>
              <w:t>•</w:t>
            </w:r>
            <w:r>
              <w:rPr>
                <w:sz w:val="24"/>
                <w:szCs w:val="24"/>
                <w:lang w:val="fr-CA"/>
              </w:rPr>
              <w:t xml:space="preserve"> </w:t>
            </w:r>
            <w:r w:rsidRPr="0045515A">
              <w:rPr>
                <w:sz w:val="24"/>
                <w:szCs w:val="24"/>
                <w:lang w:val="fr-CA"/>
              </w:rPr>
              <w:t>Surveillez toujours attentivement les enfants qui sont près de l’eau, même s’ils savent nager</w:t>
            </w:r>
          </w:p>
          <w:p w14:paraId="23631CD7" w14:textId="77777777" w:rsidR="0045515A" w:rsidRPr="0045515A" w:rsidRDefault="0045515A" w:rsidP="0045515A">
            <w:pPr>
              <w:rPr>
                <w:sz w:val="24"/>
                <w:szCs w:val="24"/>
                <w:lang w:val="fr-CA"/>
              </w:rPr>
            </w:pPr>
            <w:r w:rsidRPr="0045515A">
              <w:rPr>
                <w:sz w:val="24"/>
                <w:szCs w:val="24"/>
                <w:lang w:val="fr-CA"/>
              </w:rPr>
              <w:t>•</w:t>
            </w:r>
            <w:r>
              <w:rPr>
                <w:sz w:val="24"/>
                <w:szCs w:val="24"/>
                <w:lang w:val="fr-CA"/>
              </w:rPr>
              <w:t xml:space="preserve"> </w:t>
            </w:r>
            <w:r w:rsidRPr="0045515A">
              <w:rPr>
                <w:sz w:val="24"/>
                <w:szCs w:val="24"/>
                <w:lang w:val="fr-CA"/>
              </w:rPr>
              <w:t xml:space="preserve">Évitez de plonger dans des piscines résidentielles; entrez toujours dans l’eau les pieds en premier </w:t>
            </w:r>
          </w:p>
          <w:p w14:paraId="2C5626A5" w14:textId="77777777" w:rsidR="0045515A" w:rsidRPr="0045515A" w:rsidRDefault="0045515A" w:rsidP="0045515A">
            <w:pPr>
              <w:rPr>
                <w:sz w:val="24"/>
                <w:szCs w:val="24"/>
                <w:lang w:val="fr-CA"/>
              </w:rPr>
            </w:pPr>
            <w:r w:rsidRPr="0045515A">
              <w:rPr>
                <w:sz w:val="24"/>
                <w:szCs w:val="24"/>
                <w:lang w:val="fr-CA"/>
              </w:rPr>
              <w:t>•</w:t>
            </w:r>
            <w:r>
              <w:rPr>
                <w:sz w:val="24"/>
                <w:szCs w:val="24"/>
                <w:lang w:val="fr-CA"/>
              </w:rPr>
              <w:t xml:space="preserve"> </w:t>
            </w:r>
            <w:r w:rsidRPr="0045515A">
              <w:rPr>
                <w:sz w:val="24"/>
                <w:szCs w:val="24"/>
                <w:lang w:val="fr-CA"/>
              </w:rPr>
              <w:t>Soyez prudents lorsque vous nagez en eau libre – même les bons nageurs peuvent être emportés par le courant</w:t>
            </w:r>
          </w:p>
          <w:p w14:paraId="001546CF" w14:textId="77777777" w:rsidR="0045515A" w:rsidRPr="0045515A" w:rsidRDefault="0045515A" w:rsidP="0045515A">
            <w:pPr>
              <w:rPr>
                <w:sz w:val="24"/>
                <w:szCs w:val="24"/>
                <w:lang w:val="fr-CA"/>
              </w:rPr>
            </w:pPr>
          </w:p>
          <w:p w14:paraId="79021244" w14:textId="01F33D13" w:rsidR="0045515A" w:rsidRDefault="0045515A" w:rsidP="0045515A">
            <w:pPr>
              <w:rPr>
                <w:sz w:val="24"/>
                <w:szCs w:val="24"/>
                <w:lang w:val="fr-CA"/>
              </w:rPr>
            </w:pPr>
            <w:r w:rsidRPr="0045515A">
              <w:rPr>
                <w:sz w:val="24"/>
                <w:szCs w:val="24"/>
                <w:lang w:val="fr-CA"/>
              </w:rPr>
              <w:t>Il ne suffit pas de savoir nager pour être en sécurité ou pour sauver une vie. Pour prendre connaissance d’autres conseils de sécurité aquatique de la Croix-Rouge canadienne</w:t>
            </w:r>
            <w:r>
              <w:rPr>
                <w:sz w:val="24"/>
                <w:szCs w:val="24"/>
                <w:lang w:val="fr-CA"/>
              </w:rPr>
              <w:t>.  Lien dans la bio.</w:t>
            </w:r>
          </w:p>
          <w:p w14:paraId="5F83A925" w14:textId="77777777" w:rsidR="0045515A" w:rsidRDefault="0045515A" w:rsidP="0045515A">
            <w:pPr>
              <w:rPr>
                <w:sz w:val="24"/>
                <w:szCs w:val="24"/>
                <w:lang w:val="fr-CA"/>
              </w:rPr>
            </w:pPr>
          </w:p>
          <w:p w14:paraId="4654067E" w14:textId="58FCE6C1" w:rsidR="0045515A" w:rsidRDefault="0045515A" w:rsidP="0045515A">
            <w:pPr>
              <w:rPr>
                <w:sz w:val="24"/>
                <w:szCs w:val="24"/>
                <w:lang w:val="fr-CA"/>
              </w:rPr>
            </w:pPr>
            <w:r w:rsidRPr="0045515A">
              <w:rPr>
                <w:sz w:val="24"/>
                <w:szCs w:val="24"/>
                <w:lang w:val="fr-CA"/>
              </w:rPr>
              <w:t>#SécuritéAquatique</w:t>
            </w:r>
          </w:p>
        </w:tc>
      </w:tr>
      <w:tr w:rsidR="0045515A" w:rsidRPr="00AC2486" w14:paraId="5A7B82E5" w14:textId="77777777" w:rsidTr="006F37D2">
        <w:trPr>
          <w:trHeight w:val="800"/>
        </w:trPr>
        <w:tc>
          <w:tcPr>
            <w:tcW w:w="3325" w:type="dxa"/>
          </w:tcPr>
          <w:p w14:paraId="22DDA860" w14:textId="2E460F4E" w:rsidR="0045515A" w:rsidRPr="00270D07" w:rsidRDefault="0045515A" w:rsidP="0045515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Link in </w:t>
            </w:r>
            <w:proofErr w:type="gramStart"/>
            <w:r>
              <w:rPr>
                <w:b/>
                <w:sz w:val="24"/>
                <w:szCs w:val="24"/>
              </w:rPr>
              <w:t>bio URL</w:t>
            </w:r>
            <w:r w:rsidRPr="00270D07">
              <w:rPr>
                <w:b/>
                <w:sz w:val="24"/>
                <w:szCs w:val="24"/>
              </w:rPr>
              <w:t xml:space="preserve"> </w:t>
            </w:r>
            <w:r w:rsidRPr="00FE17E4">
              <w:rPr>
                <w:b/>
                <w:color w:val="FF0066"/>
                <w:sz w:val="24"/>
                <w:szCs w:val="24"/>
              </w:rPr>
              <w:t>[Instagram]</w:t>
            </w:r>
            <w:proofErr w:type="gramEnd"/>
          </w:p>
        </w:tc>
        <w:tc>
          <w:tcPr>
            <w:tcW w:w="7380" w:type="dxa"/>
          </w:tcPr>
          <w:p w14:paraId="7D004EC5" w14:textId="27263E56" w:rsidR="0045515A" w:rsidRPr="00B271B0" w:rsidRDefault="00000000" w:rsidP="0045515A">
            <w:pPr>
              <w:rPr>
                <w:rFonts w:cstheme="minorHAnsi"/>
                <w:color w:val="0563C1" w:themeColor="hyperlink"/>
                <w:sz w:val="24"/>
                <w:szCs w:val="24"/>
              </w:rPr>
            </w:pPr>
            <w:hyperlink r:id="rId9" w:history="1">
              <w:r w:rsidR="0045515A" w:rsidRPr="006A6464">
                <w:rPr>
                  <w:rStyle w:val="Hyperlink"/>
                </w:rPr>
                <w:t>https://www.redcross.ca/training-and-certification/swimming-and-water-safety-tips-and-resources/swimming-boating-and-water-safety-tips/summer-water-safety</w:t>
              </w:r>
            </w:hyperlink>
            <w:r w:rsidR="0045515A">
              <w:t xml:space="preserve"> </w:t>
            </w:r>
          </w:p>
        </w:tc>
        <w:tc>
          <w:tcPr>
            <w:tcW w:w="7740" w:type="dxa"/>
          </w:tcPr>
          <w:p w14:paraId="0FDADDCC" w14:textId="2CC87708" w:rsidR="0045515A" w:rsidRPr="00104231" w:rsidRDefault="00000000" w:rsidP="0045515A">
            <w:pPr>
              <w:rPr>
                <w:sz w:val="24"/>
                <w:szCs w:val="24"/>
                <w:lang w:val="fr-CA"/>
              </w:rPr>
            </w:pPr>
            <w:hyperlink r:id="rId10" w:history="1">
              <w:r w:rsidR="0045515A" w:rsidRPr="006A6464">
                <w:rPr>
                  <w:rStyle w:val="Hyperlink"/>
                  <w:sz w:val="24"/>
                  <w:szCs w:val="24"/>
                  <w:lang w:val="fr-CA"/>
                </w:rPr>
                <w:t>https://www.croixrouge.ca/cours-et-certificats/conseils-et-ressources-de-natation-et-de-securite-aquatique/conseils-natation-securite-nautique-et-securite-aquatique/securite-aquatique-pendant-l-ete</w:t>
              </w:r>
            </w:hyperlink>
            <w:r w:rsidR="0045515A">
              <w:rPr>
                <w:sz w:val="24"/>
                <w:szCs w:val="24"/>
                <w:lang w:val="fr-CA"/>
              </w:rPr>
              <w:t xml:space="preserve"> </w:t>
            </w:r>
          </w:p>
        </w:tc>
      </w:tr>
    </w:tbl>
    <w:p w14:paraId="48F4008F" w14:textId="76A88B37" w:rsidR="008C4518" w:rsidRPr="007F074D" w:rsidRDefault="008C4518" w:rsidP="006F37D2">
      <w:pPr>
        <w:rPr>
          <w:b/>
          <w:color w:val="00B050"/>
          <w:sz w:val="16"/>
          <w:szCs w:val="16"/>
        </w:rPr>
      </w:pPr>
    </w:p>
    <w:p w14:paraId="1B325D34" w14:textId="14C5703A" w:rsidR="007F074D" w:rsidRPr="00E36D42" w:rsidRDefault="007F074D" w:rsidP="00CD1723">
      <w:pPr>
        <w:rPr>
          <w:bCs/>
          <w:color w:val="A6A6A6" w:themeColor="background1" w:themeShade="A6"/>
          <w:sz w:val="16"/>
          <w:szCs w:val="16"/>
        </w:rPr>
      </w:pPr>
      <w:r w:rsidRPr="007F074D">
        <w:rPr>
          <w:bCs/>
          <w:color w:val="A6A6A6" w:themeColor="background1" w:themeShade="A6"/>
          <w:sz w:val="16"/>
          <w:szCs w:val="16"/>
        </w:rPr>
        <w:t>References:</w:t>
      </w:r>
      <w:r w:rsidR="00CD1723" w:rsidRPr="00CD1723">
        <w:t xml:space="preserve"> </w:t>
      </w:r>
      <w:hyperlink r:id="rId11" w:history="1">
        <w:r w:rsidR="0045515A" w:rsidRPr="0045515A">
          <w:rPr>
            <w:rStyle w:val="Hyperlink"/>
            <w:sz w:val="16"/>
            <w:szCs w:val="16"/>
          </w:rPr>
          <w:t>https://www.redcross.ca/training-and-certification/swimming-and-water-safety-tips-and-resources/swimming-boating-and-water-safety-tips/summer-water-safety</w:t>
        </w:r>
      </w:hyperlink>
      <w:r w:rsidR="0045515A">
        <w:t xml:space="preserve"> </w:t>
      </w:r>
    </w:p>
    <w:sectPr w:rsidR="007F074D" w:rsidRPr="00E36D42" w:rsidSect="00652659">
      <w:pgSz w:w="20160" w:h="12240" w:orient="landscape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D31CA"/>
    <w:multiLevelType w:val="hybridMultilevel"/>
    <w:tmpl w:val="C518AB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B24629"/>
    <w:multiLevelType w:val="hybridMultilevel"/>
    <w:tmpl w:val="892CD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E2BFC"/>
    <w:multiLevelType w:val="hybridMultilevel"/>
    <w:tmpl w:val="2F181B52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" w15:restartNumberingAfterBreak="0">
    <w:nsid w:val="1C331A37"/>
    <w:multiLevelType w:val="hybridMultilevel"/>
    <w:tmpl w:val="D220C6BE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4" w15:restartNumberingAfterBreak="0">
    <w:nsid w:val="1C692318"/>
    <w:multiLevelType w:val="hybridMultilevel"/>
    <w:tmpl w:val="F48080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BB3C36"/>
    <w:multiLevelType w:val="hybridMultilevel"/>
    <w:tmpl w:val="46A6C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2F67BD"/>
    <w:multiLevelType w:val="multilevel"/>
    <w:tmpl w:val="02168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F40521"/>
    <w:multiLevelType w:val="hybridMultilevel"/>
    <w:tmpl w:val="CE46F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9F1DF8"/>
    <w:multiLevelType w:val="hybridMultilevel"/>
    <w:tmpl w:val="ECEA5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DF0D69"/>
    <w:multiLevelType w:val="hybridMultilevel"/>
    <w:tmpl w:val="4AE82880"/>
    <w:lvl w:ilvl="0" w:tplc="AA74CB72"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BD5336"/>
    <w:multiLevelType w:val="hybridMultilevel"/>
    <w:tmpl w:val="03B6C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F7227B"/>
    <w:multiLevelType w:val="hybridMultilevel"/>
    <w:tmpl w:val="7D18A5F0"/>
    <w:lvl w:ilvl="0" w:tplc="664E191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AA43D3"/>
    <w:multiLevelType w:val="hybridMultilevel"/>
    <w:tmpl w:val="76868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DA63B1"/>
    <w:multiLevelType w:val="hybridMultilevel"/>
    <w:tmpl w:val="AED6B560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4" w15:restartNumberingAfterBreak="0">
    <w:nsid w:val="56ED79F3"/>
    <w:multiLevelType w:val="hybridMultilevel"/>
    <w:tmpl w:val="65168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2819B5"/>
    <w:multiLevelType w:val="hybridMultilevel"/>
    <w:tmpl w:val="BFFA8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4374E5"/>
    <w:multiLevelType w:val="hybridMultilevel"/>
    <w:tmpl w:val="677C87E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30002F"/>
    <w:multiLevelType w:val="hybridMultilevel"/>
    <w:tmpl w:val="794E0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82143A"/>
    <w:multiLevelType w:val="hybridMultilevel"/>
    <w:tmpl w:val="54722C5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C109B5"/>
    <w:multiLevelType w:val="hybridMultilevel"/>
    <w:tmpl w:val="CFB01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087DEE"/>
    <w:multiLevelType w:val="hybridMultilevel"/>
    <w:tmpl w:val="D7A0B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47446E"/>
    <w:multiLevelType w:val="hybridMultilevel"/>
    <w:tmpl w:val="01C6560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FC2644"/>
    <w:multiLevelType w:val="hybridMultilevel"/>
    <w:tmpl w:val="707E29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A96596"/>
    <w:multiLevelType w:val="hybridMultilevel"/>
    <w:tmpl w:val="BDBEC9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4524390">
    <w:abstractNumId w:val="23"/>
  </w:num>
  <w:num w:numId="2" w16cid:durableId="523717544">
    <w:abstractNumId w:val="9"/>
  </w:num>
  <w:num w:numId="3" w16cid:durableId="1826818012">
    <w:abstractNumId w:val="11"/>
  </w:num>
  <w:num w:numId="4" w16cid:durableId="13389595">
    <w:abstractNumId w:val="0"/>
  </w:num>
  <w:num w:numId="5" w16cid:durableId="900600894">
    <w:abstractNumId w:val="22"/>
  </w:num>
  <w:num w:numId="6" w16cid:durableId="1241714089">
    <w:abstractNumId w:val="13"/>
  </w:num>
  <w:num w:numId="7" w16cid:durableId="810251352">
    <w:abstractNumId w:val="7"/>
  </w:num>
  <w:num w:numId="8" w16cid:durableId="836312274">
    <w:abstractNumId w:val="10"/>
  </w:num>
  <w:num w:numId="9" w16cid:durableId="1580098849">
    <w:abstractNumId w:val="20"/>
  </w:num>
  <w:num w:numId="10" w16cid:durableId="721248968">
    <w:abstractNumId w:val="19"/>
  </w:num>
  <w:num w:numId="11" w16cid:durableId="974483997">
    <w:abstractNumId w:val="12"/>
  </w:num>
  <w:num w:numId="12" w16cid:durableId="172188119">
    <w:abstractNumId w:val="4"/>
  </w:num>
  <w:num w:numId="13" w16cid:durableId="1928878049">
    <w:abstractNumId w:val="17"/>
  </w:num>
  <w:num w:numId="14" w16cid:durableId="1146513049">
    <w:abstractNumId w:val="1"/>
  </w:num>
  <w:num w:numId="15" w16cid:durableId="1135372213">
    <w:abstractNumId w:val="2"/>
  </w:num>
  <w:num w:numId="16" w16cid:durableId="782727844">
    <w:abstractNumId w:val="6"/>
  </w:num>
  <w:num w:numId="17" w16cid:durableId="1490632443">
    <w:abstractNumId w:val="5"/>
  </w:num>
  <w:num w:numId="18" w16cid:durableId="2017072214">
    <w:abstractNumId w:val="15"/>
  </w:num>
  <w:num w:numId="19" w16cid:durableId="1681354576">
    <w:abstractNumId w:val="3"/>
  </w:num>
  <w:num w:numId="20" w16cid:durableId="1883976090">
    <w:abstractNumId w:val="8"/>
  </w:num>
  <w:num w:numId="21" w16cid:durableId="497426492">
    <w:abstractNumId w:val="14"/>
  </w:num>
  <w:num w:numId="22" w16cid:durableId="432940930">
    <w:abstractNumId w:val="18"/>
  </w:num>
  <w:num w:numId="23" w16cid:durableId="1020164443">
    <w:abstractNumId w:val="16"/>
  </w:num>
  <w:num w:numId="24" w16cid:durableId="121380899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FCE"/>
    <w:rsid w:val="000059BE"/>
    <w:rsid w:val="00006C56"/>
    <w:rsid w:val="00016793"/>
    <w:rsid w:val="00020110"/>
    <w:rsid w:val="000218E5"/>
    <w:rsid w:val="0002458F"/>
    <w:rsid w:val="00031E08"/>
    <w:rsid w:val="0003517A"/>
    <w:rsid w:val="0005132A"/>
    <w:rsid w:val="0005602F"/>
    <w:rsid w:val="000568D9"/>
    <w:rsid w:val="00065EF2"/>
    <w:rsid w:val="000672DE"/>
    <w:rsid w:val="00085D09"/>
    <w:rsid w:val="000906D8"/>
    <w:rsid w:val="00097348"/>
    <w:rsid w:val="000B1D9E"/>
    <w:rsid w:val="000B2618"/>
    <w:rsid w:val="000B34B5"/>
    <w:rsid w:val="000B60DC"/>
    <w:rsid w:val="000D18A9"/>
    <w:rsid w:val="000D474F"/>
    <w:rsid w:val="000D5F48"/>
    <w:rsid w:val="000D62DD"/>
    <w:rsid w:val="000E21C9"/>
    <w:rsid w:val="000E5BCE"/>
    <w:rsid w:val="000E65A6"/>
    <w:rsid w:val="000F107E"/>
    <w:rsid w:val="000F6B88"/>
    <w:rsid w:val="000F79EB"/>
    <w:rsid w:val="001007EE"/>
    <w:rsid w:val="00101F35"/>
    <w:rsid w:val="00104231"/>
    <w:rsid w:val="00114CD2"/>
    <w:rsid w:val="00120938"/>
    <w:rsid w:val="00125312"/>
    <w:rsid w:val="00133325"/>
    <w:rsid w:val="00133FE6"/>
    <w:rsid w:val="00137F04"/>
    <w:rsid w:val="00152D8A"/>
    <w:rsid w:val="00156EE1"/>
    <w:rsid w:val="00160720"/>
    <w:rsid w:val="00164409"/>
    <w:rsid w:val="00177534"/>
    <w:rsid w:val="00180FB9"/>
    <w:rsid w:val="0018667D"/>
    <w:rsid w:val="001904D0"/>
    <w:rsid w:val="001933D4"/>
    <w:rsid w:val="001A3154"/>
    <w:rsid w:val="001A7894"/>
    <w:rsid w:val="001B41F7"/>
    <w:rsid w:val="001B7F84"/>
    <w:rsid w:val="001C082A"/>
    <w:rsid w:val="001C1F07"/>
    <w:rsid w:val="001C53DF"/>
    <w:rsid w:val="001D75AC"/>
    <w:rsid w:val="001D7B44"/>
    <w:rsid w:val="001E176C"/>
    <w:rsid w:val="001E2276"/>
    <w:rsid w:val="001F20A5"/>
    <w:rsid w:val="001F424E"/>
    <w:rsid w:val="001F5D98"/>
    <w:rsid w:val="001F78F2"/>
    <w:rsid w:val="001F7C82"/>
    <w:rsid w:val="0020465F"/>
    <w:rsid w:val="00206DFB"/>
    <w:rsid w:val="002176B8"/>
    <w:rsid w:val="00217D60"/>
    <w:rsid w:val="002415EE"/>
    <w:rsid w:val="002419D6"/>
    <w:rsid w:val="00242217"/>
    <w:rsid w:val="00246CF7"/>
    <w:rsid w:val="002477F2"/>
    <w:rsid w:val="00247853"/>
    <w:rsid w:val="0025321E"/>
    <w:rsid w:val="0026153C"/>
    <w:rsid w:val="00265F38"/>
    <w:rsid w:val="00266AC3"/>
    <w:rsid w:val="002705DC"/>
    <w:rsid w:val="00270D07"/>
    <w:rsid w:val="00276BA2"/>
    <w:rsid w:val="00276DE6"/>
    <w:rsid w:val="00277804"/>
    <w:rsid w:val="00285DED"/>
    <w:rsid w:val="00287ACD"/>
    <w:rsid w:val="00287D32"/>
    <w:rsid w:val="00291C00"/>
    <w:rsid w:val="00297F37"/>
    <w:rsid w:val="002A3487"/>
    <w:rsid w:val="002A3DF0"/>
    <w:rsid w:val="002A5EF4"/>
    <w:rsid w:val="002B0647"/>
    <w:rsid w:val="002B19BE"/>
    <w:rsid w:val="002B27C1"/>
    <w:rsid w:val="002B6199"/>
    <w:rsid w:val="002C00A7"/>
    <w:rsid w:val="002C0DA2"/>
    <w:rsid w:val="002C4427"/>
    <w:rsid w:val="002C49BE"/>
    <w:rsid w:val="002C6EE5"/>
    <w:rsid w:val="002D13D5"/>
    <w:rsid w:val="002D500B"/>
    <w:rsid w:val="002D512E"/>
    <w:rsid w:val="002E20FA"/>
    <w:rsid w:val="002F006D"/>
    <w:rsid w:val="002F1C5B"/>
    <w:rsid w:val="002F6238"/>
    <w:rsid w:val="00303648"/>
    <w:rsid w:val="00312555"/>
    <w:rsid w:val="003132A6"/>
    <w:rsid w:val="003140AB"/>
    <w:rsid w:val="00326659"/>
    <w:rsid w:val="00326C51"/>
    <w:rsid w:val="00334559"/>
    <w:rsid w:val="00363DB0"/>
    <w:rsid w:val="0036547F"/>
    <w:rsid w:val="00366B19"/>
    <w:rsid w:val="00374E66"/>
    <w:rsid w:val="0038338E"/>
    <w:rsid w:val="00385D68"/>
    <w:rsid w:val="00386088"/>
    <w:rsid w:val="0038650B"/>
    <w:rsid w:val="003870B8"/>
    <w:rsid w:val="003934EA"/>
    <w:rsid w:val="0039690B"/>
    <w:rsid w:val="003A0DC2"/>
    <w:rsid w:val="003A0FD0"/>
    <w:rsid w:val="003A2EEC"/>
    <w:rsid w:val="003A4E51"/>
    <w:rsid w:val="003A5F7D"/>
    <w:rsid w:val="003B176E"/>
    <w:rsid w:val="003B2F3A"/>
    <w:rsid w:val="003B3C63"/>
    <w:rsid w:val="003C03E0"/>
    <w:rsid w:val="003C1646"/>
    <w:rsid w:val="003D2F92"/>
    <w:rsid w:val="003D4478"/>
    <w:rsid w:val="003E1D0F"/>
    <w:rsid w:val="003E22BF"/>
    <w:rsid w:val="0040067D"/>
    <w:rsid w:val="00403E1B"/>
    <w:rsid w:val="00404FCE"/>
    <w:rsid w:val="004058D2"/>
    <w:rsid w:val="00405E69"/>
    <w:rsid w:val="004114DB"/>
    <w:rsid w:val="0041439C"/>
    <w:rsid w:val="00415349"/>
    <w:rsid w:val="00415827"/>
    <w:rsid w:val="004171DD"/>
    <w:rsid w:val="00424DF5"/>
    <w:rsid w:val="004262A3"/>
    <w:rsid w:val="00426D95"/>
    <w:rsid w:val="00434328"/>
    <w:rsid w:val="00434DBB"/>
    <w:rsid w:val="0044136D"/>
    <w:rsid w:val="00441B68"/>
    <w:rsid w:val="00453C72"/>
    <w:rsid w:val="0045515A"/>
    <w:rsid w:val="00456969"/>
    <w:rsid w:val="0046138E"/>
    <w:rsid w:val="004726D4"/>
    <w:rsid w:val="00473119"/>
    <w:rsid w:val="00475B05"/>
    <w:rsid w:val="004766A6"/>
    <w:rsid w:val="00480B27"/>
    <w:rsid w:val="00483902"/>
    <w:rsid w:val="00484168"/>
    <w:rsid w:val="00484354"/>
    <w:rsid w:val="00487244"/>
    <w:rsid w:val="00491DDD"/>
    <w:rsid w:val="004927A2"/>
    <w:rsid w:val="004938E4"/>
    <w:rsid w:val="00494EB7"/>
    <w:rsid w:val="00496A7C"/>
    <w:rsid w:val="00497549"/>
    <w:rsid w:val="004B49C9"/>
    <w:rsid w:val="004C6BFF"/>
    <w:rsid w:val="004D1A32"/>
    <w:rsid w:val="004D2D55"/>
    <w:rsid w:val="004D48FA"/>
    <w:rsid w:val="004E1F66"/>
    <w:rsid w:val="004E3D4B"/>
    <w:rsid w:val="004F0D65"/>
    <w:rsid w:val="004F0D7A"/>
    <w:rsid w:val="004F4A7B"/>
    <w:rsid w:val="004F5C8A"/>
    <w:rsid w:val="0050012F"/>
    <w:rsid w:val="00510A38"/>
    <w:rsid w:val="00511FC1"/>
    <w:rsid w:val="00517D89"/>
    <w:rsid w:val="00524A0F"/>
    <w:rsid w:val="0053075C"/>
    <w:rsid w:val="00536DE9"/>
    <w:rsid w:val="00551FA6"/>
    <w:rsid w:val="00553F9A"/>
    <w:rsid w:val="00554606"/>
    <w:rsid w:val="00565FA0"/>
    <w:rsid w:val="00567370"/>
    <w:rsid w:val="005700C8"/>
    <w:rsid w:val="00570195"/>
    <w:rsid w:val="005747E0"/>
    <w:rsid w:val="005850E6"/>
    <w:rsid w:val="0059425B"/>
    <w:rsid w:val="005973C3"/>
    <w:rsid w:val="005A3A33"/>
    <w:rsid w:val="005A492F"/>
    <w:rsid w:val="005A57F1"/>
    <w:rsid w:val="005B0E32"/>
    <w:rsid w:val="005B2001"/>
    <w:rsid w:val="005C2FD5"/>
    <w:rsid w:val="005C54DF"/>
    <w:rsid w:val="005C6761"/>
    <w:rsid w:val="005D1DBF"/>
    <w:rsid w:val="005D3B33"/>
    <w:rsid w:val="005E05B8"/>
    <w:rsid w:val="005E3AB9"/>
    <w:rsid w:val="005F0464"/>
    <w:rsid w:val="005F0FDB"/>
    <w:rsid w:val="005F43A3"/>
    <w:rsid w:val="005F7CE3"/>
    <w:rsid w:val="006042D4"/>
    <w:rsid w:val="00607D5C"/>
    <w:rsid w:val="00610E00"/>
    <w:rsid w:val="006172F0"/>
    <w:rsid w:val="00626097"/>
    <w:rsid w:val="00627C8A"/>
    <w:rsid w:val="00627F52"/>
    <w:rsid w:val="00631F5A"/>
    <w:rsid w:val="006361B5"/>
    <w:rsid w:val="006375EA"/>
    <w:rsid w:val="0063762A"/>
    <w:rsid w:val="00652659"/>
    <w:rsid w:val="00656726"/>
    <w:rsid w:val="00657329"/>
    <w:rsid w:val="00662706"/>
    <w:rsid w:val="00683890"/>
    <w:rsid w:val="00684923"/>
    <w:rsid w:val="0068526D"/>
    <w:rsid w:val="006867C3"/>
    <w:rsid w:val="00690798"/>
    <w:rsid w:val="006972EC"/>
    <w:rsid w:val="006A2058"/>
    <w:rsid w:val="006A4986"/>
    <w:rsid w:val="006B12A5"/>
    <w:rsid w:val="006C6B57"/>
    <w:rsid w:val="006D0DDA"/>
    <w:rsid w:val="006D3F3D"/>
    <w:rsid w:val="006D454F"/>
    <w:rsid w:val="006D5BCF"/>
    <w:rsid w:val="006D61D1"/>
    <w:rsid w:val="006D7782"/>
    <w:rsid w:val="006E206C"/>
    <w:rsid w:val="006E70B4"/>
    <w:rsid w:val="006F031D"/>
    <w:rsid w:val="006F37D2"/>
    <w:rsid w:val="006F627F"/>
    <w:rsid w:val="00702D17"/>
    <w:rsid w:val="00707E24"/>
    <w:rsid w:val="00712537"/>
    <w:rsid w:val="007156AA"/>
    <w:rsid w:val="00715ED8"/>
    <w:rsid w:val="007166B0"/>
    <w:rsid w:val="00721EF7"/>
    <w:rsid w:val="00722B91"/>
    <w:rsid w:val="00730EE2"/>
    <w:rsid w:val="0073265F"/>
    <w:rsid w:val="00742B9C"/>
    <w:rsid w:val="007475BD"/>
    <w:rsid w:val="00765707"/>
    <w:rsid w:val="00765C77"/>
    <w:rsid w:val="007673E3"/>
    <w:rsid w:val="00772D24"/>
    <w:rsid w:val="007730E1"/>
    <w:rsid w:val="00775BED"/>
    <w:rsid w:val="007777CD"/>
    <w:rsid w:val="00777AEE"/>
    <w:rsid w:val="00780F62"/>
    <w:rsid w:val="007825B3"/>
    <w:rsid w:val="00795B27"/>
    <w:rsid w:val="007967AB"/>
    <w:rsid w:val="00796E56"/>
    <w:rsid w:val="00796EB1"/>
    <w:rsid w:val="007A056D"/>
    <w:rsid w:val="007A238C"/>
    <w:rsid w:val="007A5CE2"/>
    <w:rsid w:val="007A70B9"/>
    <w:rsid w:val="007B2635"/>
    <w:rsid w:val="007B41BD"/>
    <w:rsid w:val="007B4F5F"/>
    <w:rsid w:val="007D29C6"/>
    <w:rsid w:val="007D2D84"/>
    <w:rsid w:val="007D51DC"/>
    <w:rsid w:val="007D5633"/>
    <w:rsid w:val="007E1809"/>
    <w:rsid w:val="007E4394"/>
    <w:rsid w:val="007F074D"/>
    <w:rsid w:val="007F081D"/>
    <w:rsid w:val="007F143F"/>
    <w:rsid w:val="007F354D"/>
    <w:rsid w:val="00803F9F"/>
    <w:rsid w:val="008052E6"/>
    <w:rsid w:val="008055FC"/>
    <w:rsid w:val="00806DE9"/>
    <w:rsid w:val="00810A8B"/>
    <w:rsid w:val="0081269B"/>
    <w:rsid w:val="0081426F"/>
    <w:rsid w:val="00820A8A"/>
    <w:rsid w:val="0083388C"/>
    <w:rsid w:val="00841718"/>
    <w:rsid w:val="00844C14"/>
    <w:rsid w:val="00851A01"/>
    <w:rsid w:val="00852933"/>
    <w:rsid w:val="00861202"/>
    <w:rsid w:val="0087485C"/>
    <w:rsid w:val="008813EA"/>
    <w:rsid w:val="008832A3"/>
    <w:rsid w:val="00886506"/>
    <w:rsid w:val="00893C9F"/>
    <w:rsid w:val="008A2A53"/>
    <w:rsid w:val="008A373E"/>
    <w:rsid w:val="008A5552"/>
    <w:rsid w:val="008B137D"/>
    <w:rsid w:val="008B21B9"/>
    <w:rsid w:val="008C23FF"/>
    <w:rsid w:val="008C4518"/>
    <w:rsid w:val="008C666C"/>
    <w:rsid w:val="008D4244"/>
    <w:rsid w:val="008D58AD"/>
    <w:rsid w:val="008D60AA"/>
    <w:rsid w:val="008E1D2C"/>
    <w:rsid w:val="008E4D6B"/>
    <w:rsid w:val="008F0290"/>
    <w:rsid w:val="008F3DEF"/>
    <w:rsid w:val="008F77DC"/>
    <w:rsid w:val="008F7983"/>
    <w:rsid w:val="008F7BAB"/>
    <w:rsid w:val="008F7D6C"/>
    <w:rsid w:val="00902FD3"/>
    <w:rsid w:val="0091025A"/>
    <w:rsid w:val="00910FC4"/>
    <w:rsid w:val="00914EC1"/>
    <w:rsid w:val="00917D01"/>
    <w:rsid w:val="009219DD"/>
    <w:rsid w:val="00923EDE"/>
    <w:rsid w:val="00927020"/>
    <w:rsid w:val="009303B8"/>
    <w:rsid w:val="00935D42"/>
    <w:rsid w:val="00941A0E"/>
    <w:rsid w:val="0094395B"/>
    <w:rsid w:val="0095256A"/>
    <w:rsid w:val="0095295E"/>
    <w:rsid w:val="0096512C"/>
    <w:rsid w:val="0097363B"/>
    <w:rsid w:val="00975162"/>
    <w:rsid w:val="0097532B"/>
    <w:rsid w:val="00975F72"/>
    <w:rsid w:val="009771EB"/>
    <w:rsid w:val="00982BC9"/>
    <w:rsid w:val="00983943"/>
    <w:rsid w:val="00983EF1"/>
    <w:rsid w:val="00985EAA"/>
    <w:rsid w:val="00995694"/>
    <w:rsid w:val="009959A3"/>
    <w:rsid w:val="009A44C9"/>
    <w:rsid w:val="009A526F"/>
    <w:rsid w:val="009A6A4F"/>
    <w:rsid w:val="009A71C1"/>
    <w:rsid w:val="009A7615"/>
    <w:rsid w:val="009A7696"/>
    <w:rsid w:val="009C2AEB"/>
    <w:rsid w:val="009C5D78"/>
    <w:rsid w:val="009E0569"/>
    <w:rsid w:val="009E1975"/>
    <w:rsid w:val="009E6909"/>
    <w:rsid w:val="009E7601"/>
    <w:rsid w:val="00A3055F"/>
    <w:rsid w:val="00A3179B"/>
    <w:rsid w:val="00A319E4"/>
    <w:rsid w:val="00A35FEA"/>
    <w:rsid w:val="00A36945"/>
    <w:rsid w:val="00A41C9B"/>
    <w:rsid w:val="00A520E5"/>
    <w:rsid w:val="00A53A4A"/>
    <w:rsid w:val="00A53C6C"/>
    <w:rsid w:val="00A60970"/>
    <w:rsid w:val="00A64034"/>
    <w:rsid w:val="00A67A1E"/>
    <w:rsid w:val="00A71916"/>
    <w:rsid w:val="00A76EA3"/>
    <w:rsid w:val="00A80CC4"/>
    <w:rsid w:val="00A83DBE"/>
    <w:rsid w:val="00A83FE1"/>
    <w:rsid w:val="00A9236D"/>
    <w:rsid w:val="00A926E5"/>
    <w:rsid w:val="00AA27EA"/>
    <w:rsid w:val="00AA2B79"/>
    <w:rsid w:val="00AA5E5D"/>
    <w:rsid w:val="00AA7DCB"/>
    <w:rsid w:val="00AB20B3"/>
    <w:rsid w:val="00AB5AF3"/>
    <w:rsid w:val="00AC0AA8"/>
    <w:rsid w:val="00AC2486"/>
    <w:rsid w:val="00AC308B"/>
    <w:rsid w:val="00AC3AA1"/>
    <w:rsid w:val="00AD519E"/>
    <w:rsid w:val="00AD58B9"/>
    <w:rsid w:val="00AD78D3"/>
    <w:rsid w:val="00AD7F58"/>
    <w:rsid w:val="00AE0A79"/>
    <w:rsid w:val="00AE2DF6"/>
    <w:rsid w:val="00AE4707"/>
    <w:rsid w:val="00AE639A"/>
    <w:rsid w:val="00AE6D97"/>
    <w:rsid w:val="00AF12B6"/>
    <w:rsid w:val="00AF57E7"/>
    <w:rsid w:val="00B03EB7"/>
    <w:rsid w:val="00B03FD2"/>
    <w:rsid w:val="00B0548C"/>
    <w:rsid w:val="00B12DD4"/>
    <w:rsid w:val="00B2218E"/>
    <w:rsid w:val="00B26408"/>
    <w:rsid w:val="00B271B0"/>
    <w:rsid w:val="00B27D9D"/>
    <w:rsid w:val="00B32AC5"/>
    <w:rsid w:val="00B41E35"/>
    <w:rsid w:val="00B60AE4"/>
    <w:rsid w:val="00B625C0"/>
    <w:rsid w:val="00B63F1C"/>
    <w:rsid w:val="00B72299"/>
    <w:rsid w:val="00B72973"/>
    <w:rsid w:val="00B74F0D"/>
    <w:rsid w:val="00B77D84"/>
    <w:rsid w:val="00BA380B"/>
    <w:rsid w:val="00BA3D06"/>
    <w:rsid w:val="00BA4506"/>
    <w:rsid w:val="00BA4686"/>
    <w:rsid w:val="00BA70D7"/>
    <w:rsid w:val="00BB3AE9"/>
    <w:rsid w:val="00BC1E2F"/>
    <w:rsid w:val="00BD4E88"/>
    <w:rsid w:val="00BD71CE"/>
    <w:rsid w:val="00BE02E4"/>
    <w:rsid w:val="00BE1446"/>
    <w:rsid w:val="00BE17B6"/>
    <w:rsid w:val="00BE28BB"/>
    <w:rsid w:val="00BF0449"/>
    <w:rsid w:val="00BF4AF5"/>
    <w:rsid w:val="00BF6178"/>
    <w:rsid w:val="00BF6C1E"/>
    <w:rsid w:val="00C05EE9"/>
    <w:rsid w:val="00C07F02"/>
    <w:rsid w:val="00C106FA"/>
    <w:rsid w:val="00C10703"/>
    <w:rsid w:val="00C1111F"/>
    <w:rsid w:val="00C11B19"/>
    <w:rsid w:val="00C25B45"/>
    <w:rsid w:val="00C3128C"/>
    <w:rsid w:val="00C35411"/>
    <w:rsid w:val="00C35695"/>
    <w:rsid w:val="00C42B26"/>
    <w:rsid w:val="00C43431"/>
    <w:rsid w:val="00C437EE"/>
    <w:rsid w:val="00C43F7E"/>
    <w:rsid w:val="00C518F5"/>
    <w:rsid w:val="00C51F90"/>
    <w:rsid w:val="00C578B2"/>
    <w:rsid w:val="00C61FDB"/>
    <w:rsid w:val="00C637F3"/>
    <w:rsid w:val="00C67FE1"/>
    <w:rsid w:val="00C71A05"/>
    <w:rsid w:val="00C766E1"/>
    <w:rsid w:val="00C77090"/>
    <w:rsid w:val="00C8446C"/>
    <w:rsid w:val="00C9204A"/>
    <w:rsid w:val="00C96277"/>
    <w:rsid w:val="00CA086E"/>
    <w:rsid w:val="00CA1740"/>
    <w:rsid w:val="00CA1D49"/>
    <w:rsid w:val="00CB2B2B"/>
    <w:rsid w:val="00CB4915"/>
    <w:rsid w:val="00CC2B06"/>
    <w:rsid w:val="00CC2F12"/>
    <w:rsid w:val="00CC4BCB"/>
    <w:rsid w:val="00CD0070"/>
    <w:rsid w:val="00CD0EBF"/>
    <w:rsid w:val="00CD1723"/>
    <w:rsid w:val="00CD2572"/>
    <w:rsid w:val="00CD2658"/>
    <w:rsid w:val="00CD560F"/>
    <w:rsid w:val="00CD5743"/>
    <w:rsid w:val="00CD735C"/>
    <w:rsid w:val="00CD7AF2"/>
    <w:rsid w:val="00CF0B69"/>
    <w:rsid w:val="00CF1BFC"/>
    <w:rsid w:val="00CF1DA0"/>
    <w:rsid w:val="00CF2876"/>
    <w:rsid w:val="00CF79F8"/>
    <w:rsid w:val="00D07F99"/>
    <w:rsid w:val="00D11949"/>
    <w:rsid w:val="00D124DC"/>
    <w:rsid w:val="00D14809"/>
    <w:rsid w:val="00D15EE5"/>
    <w:rsid w:val="00D255F1"/>
    <w:rsid w:val="00D33268"/>
    <w:rsid w:val="00D345FE"/>
    <w:rsid w:val="00D3463E"/>
    <w:rsid w:val="00D3480E"/>
    <w:rsid w:val="00D42FD2"/>
    <w:rsid w:val="00D444DA"/>
    <w:rsid w:val="00D46B22"/>
    <w:rsid w:val="00D50448"/>
    <w:rsid w:val="00D52C70"/>
    <w:rsid w:val="00D616C6"/>
    <w:rsid w:val="00D63342"/>
    <w:rsid w:val="00D64A6E"/>
    <w:rsid w:val="00D723FB"/>
    <w:rsid w:val="00D7306E"/>
    <w:rsid w:val="00D7350C"/>
    <w:rsid w:val="00D744EF"/>
    <w:rsid w:val="00D74F87"/>
    <w:rsid w:val="00D81664"/>
    <w:rsid w:val="00D828EE"/>
    <w:rsid w:val="00D92AD3"/>
    <w:rsid w:val="00D934C2"/>
    <w:rsid w:val="00DA4D16"/>
    <w:rsid w:val="00DA4E34"/>
    <w:rsid w:val="00DA7829"/>
    <w:rsid w:val="00DB0EC0"/>
    <w:rsid w:val="00DB6C7A"/>
    <w:rsid w:val="00DB7E0B"/>
    <w:rsid w:val="00DC31D1"/>
    <w:rsid w:val="00DC6D68"/>
    <w:rsid w:val="00DD1E0C"/>
    <w:rsid w:val="00DD30F5"/>
    <w:rsid w:val="00DE0EC2"/>
    <w:rsid w:val="00DE62F4"/>
    <w:rsid w:val="00E00250"/>
    <w:rsid w:val="00E02689"/>
    <w:rsid w:val="00E0636D"/>
    <w:rsid w:val="00E072B0"/>
    <w:rsid w:val="00E12303"/>
    <w:rsid w:val="00E14230"/>
    <w:rsid w:val="00E147BC"/>
    <w:rsid w:val="00E15650"/>
    <w:rsid w:val="00E247A3"/>
    <w:rsid w:val="00E309E8"/>
    <w:rsid w:val="00E369DB"/>
    <w:rsid w:val="00E36D42"/>
    <w:rsid w:val="00E4212A"/>
    <w:rsid w:val="00E432FD"/>
    <w:rsid w:val="00E46775"/>
    <w:rsid w:val="00E65DBF"/>
    <w:rsid w:val="00E73C80"/>
    <w:rsid w:val="00E74062"/>
    <w:rsid w:val="00E839BC"/>
    <w:rsid w:val="00E84073"/>
    <w:rsid w:val="00E917CA"/>
    <w:rsid w:val="00EA46CC"/>
    <w:rsid w:val="00EC70B0"/>
    <w:rsid w:val="00ED2688"/>
    <w:rsid w:val="00EE297E"/>
    <w:rsid w:val="00EE35C7"/>
    <w:rsid w:val="00EE71FF"/>
    <w:rsid w:val="00EF40BF"/>
    <w:rsid w:val="00F06F60"/>
    <w:rsid w:val="00F11281"/>
    <w:rsid w:val="00F12DCF"/>
    <w:rsid w:val="00F138CC"/>
    <w:rsid w:val="00F1498C"/>
    <w:rsid w:val="00F15FBB"/>
    <w:rsid w:val="00F307A5"/>
    <w:rsid w:val="00F334B1"/>
    <w:rsid w:val="00F465F6"/>
    <w:rsid w:val="00F46E37"/>
    <w:rsid w:val="00F47B3B"/>
    <w:rsid w:val="00F53657"/>
    <w:rsid w:val="00F539D6"/>
    <w:rsid w:val="00F55253"/>
    <w:rsid w:val="00F55583"/>
    <w:rsid w:val="00F602D9"/>
    <w:rsid w:val="00F65750"/>
    <w:rsid w:val="00F67BE0"/>
    <w:rsid w:val="00F712FD"/>
    <w:rsid w:val="00F7428E"/>
    <w:rsid w:val="00F76016"/>
    <w:rsid w:val="00F7612E"/>
    <w:rsid w:val="00F82C2C"/>
    <w:rsid w:val="00F85585"/>
    <w:rsid w:val="00F8660A"/>
    <w:rsid w:val="00F935D8"/>
    <w:rsid w:val="00F976DB"/>
    <w:rsid w:val="00FA10B8"/>
    <w:rsid w:val="00FA4750"/>
    <w:rsid w:val="00FA6611"/>
    <w:rsid w:val="00FB0191"/>
    <w:rsid w:val="00FB1802"/>
    <w:rsid w:val="00FB29B6"/>
    <w:rsid w:val="00FB3BB2"/>
    <w:rsid w:val="00FB5F89"/>
    <w:rsid w:val="00FC3422"/>
    <w:rsid w:val="00FC4602"/>
    <w:rsid w:val="00FC4F16"/>
    <w:rsid w:val="00FD2596"/>
    <w:rsid w:val="00FD3249"/>
    <w:rsid w:val="00FD4A59"/>
    <w:rsid w:val="00FD5418"/>
    <w:rsid w:val="00FD6FB0"/>
    <w:rsid w:val="00FD7C97"/>
    <w:rsid w:val="00FE17E4"/>
    <w:rsid w:val="00FE1A82"/>
    <w:rsid w:val="00FE59D2"/>
    <w:rsid w:val="00FE674F"/>
    <w:rsid w:val="00FE6D5D"/>
    <w:rsid w:val="00FF665F"/>
    <w:rsid w:val="0468A2E5"/>
    <w:rsid w:val="36C8CB8D"/>
    <w:rsid w:val="73140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6E8AD5"/>
  <w15:chartTrackingRefBased/>
  <w15:docId w15:val="{E78B6986-6949-4B7C-BDA6-280AC9F7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526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87ACD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B0E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0EC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0EC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E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EC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0E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0EC0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2E20FA"/>
    <w:pPr>
      <w:spacing w:after="0" w:line="240" w:lineRule="auto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D48F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77090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76BA2"/>
    <w:pPr>
      <w:ind w:left="720"/>
      <w:contextualSpacing/>
    </w:p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A7696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1D75AC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657329"/>
    <w:rPr>
      <w:color w:val="605E5C"/>
      <w:shd w:val="clear" w:color="auto" w:fill="E1DFDD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D255F1"/>
    <w:rPr>
      <w:color w:val="605E5C"/>
      <w:shd w:val="clear" w:color="auto" w:fill="E1DFDD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A71916"/>
    <w:rPr>
      <w:color w:val="605E5C"/>
      <w:shd w:val="clear" w:color="auto" w:fill="E1DFDD"/>
    </w:rPr>
  </w:style>
  <w:style w:type="character" w:customStyle="1" w:styleId="UnresolvedMention7">
    <w:name w:val="Unresolved Mention7"/>
    <w:basedOn w:val="DefaultParagraphFont"/>
    <w:uiPriority w:val="99"/>
    <w:semiHidden/>
    <w:unhideWhenUsed/>
    <w:rsid w:val="003C1646"/>
    <w:rPr>
      <w:color w:val="605E5C"/>
      <w:shd w:val="clear" w:color="auto" w:fill="E1DFDD"/>
    </w:rPr>
  </w:style>
  <w:style w:type="character" w:customStyle="1" w:styleId="UnresolvedMention8">
    <w:name w:val="Unresolved Mention8"/>
    <w:basedOn w:val="DefaultParagraphFont"/>
    <w:uiPriority w:val="99"/>
    <w:semiHidden/>
    <w:unhideWhenUsed/>
    <w:rsid w:val="00FA661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4F5C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4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roixrouge.ca/cours-et-certificats/conseils-et-ressources-de-natation-et-de-securite-aquatique/conseils-natation-securite-nautique-et-securite-aquatique/securite-aquatique-pendant-l-et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redcross.ca/training-and-certification/swimming-and-water-safety-tips-and-resources/swimming-boating-and-water-safety-tips/summer-water-safety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s://www.redcross.ca/training-and-certification/swimming-and-water-safety-tips-and-resources/swimming-boating-and-water-safety-tips/summer-water-safety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s://www.croixrouge.ca/cours-et-certificats/conseils-et-ressources-de-natation-et-de-securite-aquatique/conseils-natation-securite-nautique-et-securite-aquatique/securite-aquatique-pendant-l-et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redcross.ca/training-and-certification/swimming-and-water-safety-tips-and-resources/swimming-boating-and-water-safety-tips/summer-water-safet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675</Words>
  <Characters>3851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Teva</Company>
  <LinksUpToDate>false</LinksUpToDate>
  <CharactersWithSpaces>4517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 Wright</dc:creator>
  <cp:keywords/>
  <dc:description/>
  <cp:lastModifiedBy>Mary Wright</cp:lastModifiedBy>
  <cp:revision>7</cp:revision>
  <dcterms:created xsi:type="dcterms:W3CDTF">2024-06-06T17:09:00Z</dcterms:created>
  <dcterms:modified xsi:type="dcterms:W3CDTF">2024-06-07T18:07:00Z</dcterms:modified>
</cp:coreProperties>
</file>